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4015B" w14:textId="7380BD4F" w:rsidR="0006390E" w:rsidRPr="00BF2E51" w:rsidRDefault="00BF2E51" w:rsidP="00BF2E51">
      <w:pPr>
        <w:jc w:val="center"/>
        <w:rPr>
          <w:b/>
          <w:bCs/>
          <w:color w:val="70AD47" w:themeColor="accent6"/>
          <w:sz w:val="32"/>
          <w:szCs w:val="32"/>
        </w:rPr>
      </w:pPr>
      <w:r w:rsidRPr="00BF2E51">
        <w:rPr>
          <w:b/>
          <w:bCs/>
          <w:color w:val="70AD47" w:themeColor="accent6"/>
          <w:sz w:val="32"/>
          <w:szCs w:val="32"/>
        </w:rPr>
        <w:t>Dichiarazione di support</w:t>
      </w:r>
      <w:r>
        <w:rPr>
          <w:b/>
          <w:bCs/>
          <w:color w:val="70AD47" w:themeColor="accent6"/>
          <w:sz w:val="32"/>
          <w:szCs w:val="32"/>
        </w:rPr>
        <w:t>o</w:t>
      </w:r>
    </w:p>
    <w:p w14:paraId="4B0A36E8" w14:textId="6F1F7234" w:rsidR="00BF2E51" w:rsidRPr="00032368" w:rsidRDefault="00BF2E51" w:rsidP="00BF2E51">
      <w:pPr>
        <w:jc w:val="both"/>
        <w:rPr>
          <w:rFonts w:ascii="Arial" w:hAnsi="Arial" w:cs="Arial"/>
        </w:rPr>
      </w:pPr>
      <w:r w:rsidRPr="00032368">
        <w:rPr>
          <w:rFonts w:ascii="Arial" w:hAnsi="Arial" w:cs="Arial"/>
        </w:rPr>
        <w:t xml:space="preserve">Io, </w:t>
      </w:r>
      <w:r w:rsidRPr="00032368">
        <w:rPr>
          <w:rFonts w:ascii="Arial" w:hAnsi="Arial" w:cs="Arial"/>
          <w:b/>
          <w:bCs/>
          <w:highlight w:val="lightGray"/>
        </w:rPr>
        <w:t>[Nome del CEO\presidente (o altro rappresentante equivalente)]</w:t>
      </w:r>
      <w:r w:rsidRPr="00032368">
        <w:rPr>
          <w:rFonts w:ascii="Arial" w:hAnsi="Arial" w:cs="Arial"/>
          <w:highlight w:val="lightGray"/>
        </w:rPr>
        <w:t xml:space="preserve">, </w:t>
      </w:r>
      <w:r w:rsidRPr="00032368">
        <w:rPr>
          <w:rFonts w:ascii="Arial" w:hAnsi="Arial" w:cs="Arial"/>
          <w:b/>
          <w:bCs/>
          <w:highlight w:val="lightGray"/>
        </w:rPr>
        <w:t>[(o titolo lavorativo)]</w:t>
      </w:r>
      <w:r w:rsidRPr="00032368">
        <w:rPr>
          <w:rFonts w:ascii="Arial" w:hAnsi="Arial" w:cs="Arial"/>
          <w:highlight w:val="lightGray"/>
        </w:rPr>
        <w:t xml:space="preserve"> di </w:t>
      </w:r>
      <w:r w:rsidRPr="00032368">
        <w:rPr>
          <w:rFonts w:ascii="Arial" w:hAnsi="Arial" w:cs="Arial"/>
          <w:b/>
          <w:bCs/>
          <w:highlight w:val="lightGray"/>
        </w:rPr>
        <w:t>[Nome dell’organizzazione]</w:t>
      </w:r>
      <w:r w:rsidRPr="00032368">
        <w:rPr>
          <w:rFonts w:ascii="Arial" w:hAnsi="Arial" w:cs="Arial"/>
        </w:rPr>
        <w:t xml:space="preserve"> ho ricevuto mandato dal </w:t>
      </w:r>
      <w:r w:rsidRPr="00032368">
        <w:rPr>
          <w:rFonts w:ascii="Arial" w:hAnsi="Arial" w:cs="Arial"/>
          <w:b/>
          <w:bCs/>
          <w:highlight w:val="lightGray"/>
        </w:rPr>
        <w:t>[consiglio di amministrazione (o corpo decisionale equivalente)]</w:t>
      </w:r>
      <w:r w:rsidRPr="00032368">
        <w:rPr>
          <w:rFonts w:ascii="Arial" w:hAnsi="Arial" w:cs="Arial"/>
        </w:rPr>
        <w:t xml:space="preserve"> in data </w:t>
      </w:r>
      <w:r w:rsidRPr="00032368">
        <w:rPr>
          <w:rFonts w:ascii="Arial" w:hAnsi="Arial" w:cs="Arial"/>
          <w:b/>
          <w:bCs/>
          <w:highlight w:val="lightGray"/>
        </w:rPr>
        <w:t>[data]</w:t>
      </w:r>
      <w:r w:rsidRPr="00032368">
        <w:rPr>
          <w:rFonts w:ascii="Arial" w:hAnsi="Arial" w:cs="Arial"/>
        </w:rPr>
        <w:t xml:space="preserve"> per fornire supporto all’Iniziativa per l’Energia Pulita per le Isole dell’UE.</w:t>
      </w:r>
    </w:p>
    <w:p w14:paraId="246D3399" w14:textId="29BD11E3" w:rsidR="00BF2E51" w:rsidRPr="00032368" w:rsidRDefault="00BF2E51" w:rsidP="00BF2E51">
      <w:pPr>
        <w:jc w:val="both"/>
        <w:rPr>
          <w:rFonts w:ascii="Arial" w:hAnsi="Arial" w:cs="Arial"/>
        </w:rPr>
      </w:pPr>
      <w:r w:rsidRPr="00032368">
        <w:rPr>
          <w:rFonts w:ascii="Arial" w:hAnsi="Arial" w:cs="Arial"/>
        </w:rPr>
        <w:t>Condividiamo questa ambizione di fornire supporto alle comunità delle isole per migliorarne il loro benessere e la loro resilienza assistendole nella realizzazione della loro transizione verso l’impiego di energia pulita.</w:t>
      </w:r>
    </w:p>
    <w:p w14:paraId="5564029C" w14:textId="0E4AF2CD" w:rsidR="00BF2E51" w:rsidRPr="00032368" w:rsidRDefault="00BF2E51" w:rsidP="00BF2E51">
      <w:pPr>
        <w:jc w:val="both"/>
        <w:rPr>
          <w:rFonts w:ascii="Arial" w:hAnsi="Arial" w:cs="Arial"/>
        </w:rPr>
      </w:pPr>
      <w:r w:rsidRPr="00032368">
        <w:rPr>
          <w:rFonts w:ascii="Arial" w:hAnsi="Arial" w:cs="Arial"/>
        </w:rPr>
        <w:t>In particolare, la mia organizzazione lavorerà per:</w:t>
      </w:r>
    </w:p>
    <w:p w14:paraId="6C516D06" w14:textId="45D5D1E4" w:rsidR="00BF2E51" w:rsidRPr="00032368" w:rsidRDefault="00BF2E51" w:rsidP="00BF2E5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032368">
        <w:rPr>
          <w:rFonts w:ascii="Arial" w:hAnsi="Arial" w:cs="Arial"/>
        </w:rPr>
        <w:t>Fornire supporto ai membri dell’Iniziativa per l’Energia Pulita per le Isole dell’UE con la sua esperienza e capacità;</w:t>
      </w:r>
    </w:p>
    <w:p w14:paraId="36E1E3BB" w14:textId="498B5031" w:rsidR="00BF2E51" w:rsidRPr="00032368" w:rsidRDefault="00BF2E51" w:rsidP="00BF2E5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032368">
        <w:rPr>
          <w:rFonts w:ascii="Arial" w:hAnsi="Arial" w:cs="Arial"/>
        </w:rPr>
        <w:t>Garantire consigli rilevanti ed accurati alle comunità isolane affinché possano procedere lungo le loro Agende per la Transizione verso l’Energia Pulita, e in seguito con i loro piani di decarbonizzazione e idee di finanziamento;</w:t>
      </w:r>
    </w:p>
    <w:p w14:paraId="00903FC5" w14:textId="733110AA" w:rsidR="00BF2E51" w:rsidRPr="00032368" w:rsidRDefault="00BF2E51" w:rsidP="00BF2E5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032368">
        <w:rPr>
          <w:rFonts w:ascii="Arial" w:hAnsi="Arial" w:cs="Arial"/>
        </w:rPr>
        <w:t>Supportare scambi e condivisioni di conoscenza, esperienze, best practice, strumenti o risorse rilevanti ai membri dell’Iniziativa per l’Energia Pulita per le Isole dell’UE;</w:t>
      </w:r>
    </w:p>
    <w:p w14:paraId="3C59416B" w14:textId="793CDF99" w:rsidR="00BF2E51" w:rsidRPr="00032368" w:rsidRDefault="00BF2E51" w:rsidP="00BF2E5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032368">
        <w:rPr>
          <w:rFonts w:ascii="Arial" w:hAnsi="Arial" w:cs="Arial"/>
        </w:rPr>
        <w:t>Promuovere l’Iniziativa per l’Energia Pulita per le Isole dell’UE, mobilitando membri esistenti e potenziali della Comunità per l’Energia Pulita per le Isole dell’UE;</w:t>
      </w:r>
    </w:p>
    <w:p w14:paraId="2F5AE16D" w14:textId="07C56FC0" w:rsidR="00BF2E51" w:rsidRPr="00032368" w:rsidRDefault="00BF2E51" w:rsidP="00BF2E5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032368">
        <w:rPr>
          <w:rFonts w:ascii="Arial" w:hAnsi="Arial" w:cs="Arial"/>
        </w:rPr>
        <w:t>Collaborare con altre Organizzazioni di Supporto dell’Iniziativa per l’Energia Pulita per le Isole dell’UE per rinforzare le comunità isolane, e incoraggiare la loro azione congiunta e coordinata per l’energia pulita.</w:t>
      </w:r>
    </w:p>
    <w:p w14:paraId="74B6E320" w14:textId="790B184D" w:rsidR="00BF2E51" w:rsidRPr="00032368" w:rsidRDefault="00BF2E51" w:rsidP="00BF2E51">
      <w:pPr>
        <w:jc w:val="both"/>
        <w:rPr>
          <w:rFonts w:ascii="Arial" w:hAnsi="Arial" w:cs="Arial"/>
        </w:rPr>
      </w:pPr>
      <w:r w:rsidRPr="00032368">
        <w:rPr>
          <w:rFonts w:ascii="Arial" w:hAnsi="Arial" w:cs="Arial"/>
        </w:rPr>
        <w:t>Essendo consapevoli del ruolo guida delle Squadre di Transizione delle isole, siamo pronti a mettere la nostra competenza ed esperienza specifica al servizio della piena decarbonizzazione delle isole.</w:t>
      </w:r>
    </w:p>
    <w:p w14:paraId="1B33CDEB" w14:textId="0DA7CCC4" w:rsidR="00BF2E51" w:rsidRPr="00032368" w:rsidRDefault="00BF2E51" w:rsidP="00BF2E51">
      <w:pPr>
        <w:jc w:val="both"/>
        <w:rPr>
          <w:rFonts w:ascii="Arial" w:hAnsi="Arial" w:cs="Arial"/>
        </w:rPr>
      </w:pPr>
      <w:r w:rsidRPr="00032368">
        <w:rPr>
          <w:rFonts w:ascii="Arial" w:hAnsi="Arial" w:cs="Arial"/>
        </w:rPr>
        <w:t>La Comunità europea delle isole riconosce l'importanza di disporre di una rete forte e responsabile di organizzazioni di sostegno per portare avanti la transizione verso l'energia pulita. Come membri ufficiali della comunità, pertanto, rispettiamo le nostre regole comuni di buona netiquette e principi come descritto su www.euislands.eu.</w:t>
      </w:r>
    </w:p>
    <w:p w14:paraId="3C5CBDC4" w14:textId="796738B7" w:rsidR="00BF2E51" w:rsidRPr="00032368" w:rsidRDefault="00BF2E51" w:rsidP="00BF2E51">
      <w:pPr>
        <w:jc w:val="both"/>
        <w:rPr>
          <w:rFonts w:ascii="Arial" w:hAnsi="Arial" w:cs="Arial"/>
        </w:rPr>
      </w:pPr>
      <w:r w:rsidRPr="00032368">
        <w:rPr>
          <w:rFonts w:ascii="Arial" w:hAnsi="Arial" w:cs="Arial"/>
        </w:rPr>
        <w:t>Il percorso verso la piena decarbonizzazione delle isole dell'UE richiede un'azione concertata e uno sforzo collettivo e siamo lieti di unirci alla Comunità di isole dell'UE impegnate e organizzazioni di sostegno per dimostrare che è possibile un futuro di energia pulita per le isole dell'UE e oltre.</w:t>
      </w:r>
    </w:p>
    <w:p w14:paraId="07F7C98F" w14:textId="47FC16D7" w:rsidR="00BF2E51" w:rsidRPr="00032368" w:rsidRDefault="00BF2E51" w:rsidP="00BF2E51">
      <w:pPr>
        <w:jc w:val="both"/>
        <w:rPr>
          <w:rFonts w:ascii="Arial" w:hAnsi="Arial" w:cs="Arial"/>
        </w:rPr>
      </w:pPr>
    </w:p>
    <w:p w14:paraId="2D05102C" w14:textId="1EBD63F9" w:rsidR="00BF2E51" w:rsidRPr="00032368" w:rsidRDefault="00BF2E51" w:rsidP="00BF2E51">
      <w:pPr>
        <w:jc w:val="both"/>
        <w:rPr>
          <w:rFonts w:ascii="Arial" w:hAnsi="Arial" w:cs="Arial"/>
          <w:b/>
          <w:bCs/>
          <w:highlight w:val="lightGray"/>
        </w:rPr>
      </w:pPr>
      <w:r w:rsidRPr="00032368">
        <w:rPr>
          <w:rFonts w:ascii="Arial" w:hAnsi="Arial" w:cs="Arial"/>
          <w:b/>
          <w:bCs/>
          <w:highlight w:val="lightGray"/>
        </w:rPr>
        <w:t>[Nome e indirizzo completo dell’organizzazione]</w:t>
      </w:r>
    </w:p>
    <w:p w14:paraId="2503B285" w14:textId="77777777" w:rsidR="00162F3F" w:rsidRDefault="00162F3F" w:rsidP="00BF2E51">
      <w:pPr>
        <w:jc w:val="both"/>
        <w:rPr>
          <w:rFonts w:ascii="Arial" w:hAnsi="Arial" w:cs="Arial"/>
          <w:b/>
          <w:bCs/>
          <w:highlight w:val="lightGray"/>
        </w:rPr>
      </w:pPr>
    </w:p>
    <w:p w14:paraId="62B0F935" w14:textId="2EAC59F4" w:rsidR="00BF2E51" w:rsidRPr="00032368" w:rsidRDefault="00BF2E51" w:rsidP="00BF2E51">
      <w:pPr>
        <w:jc w:val="both"/>
        <w:rPr>
          <w:rFonts w:ascii="Arial" w:hAnsi="Arial" w:cs="Arial"/>
          <w:b/>
          <w:bCs/>
          <w:highlight w:val="lightGray"/>
        </w:rPr>
      </w:pPr>
      <w:r w:rsidRPr="00032368">
        <w:rPr>
          <w:rFonts w:ascii="Arial" w:hAnsi="Arial" w:cs="Arial"/>
          <w:b/>
          <w:bCs/>
          <w:highlight w:val="lightGray"/>
        </w:rPr>
        <w:t>[Nome, e-mail e numero di telefono della persona di contatto]</w:t>
      </w:r>
    </w:p>
    <w:p w14:paraId="6853245C" w14:textId="77777777" w:rsidR="00162F3F" w:rsidRDefault="00162F3F" w:rsidP="00BF2E51">
      <w:pPr>
        <w:jc w:val="right"/>
        <w:rPr>
          <w:rFonts w:ascii="Arial" w:hAnsi="Arial" w:cs="Arial"/>
          <w:b/>
          <w:bCs/>
          <w:highlight w:val="lightGray"/>
        </w:rPr>
      </w:pPr>
    </w:p>
    <w:p w14:paraId="0E9FCE03" w14:textId="19E459BB" w:rsidR="00BF2E51" w:rsidRPr="00BF2E51" w:rsidRDefault="00BF2E51" w:rsidP="00BF2E51">
      <w:pPr>
        <w:jc w:val="right"/>
        <w:rPr>
          <w:b/>
          <w:bCs/>
        </w:rPr>
      </w:pPr>
      <w:r w:rsidRPr="00032368">
        <w:rPr>
          <w:rFonts w:ascii="Arial" w:hAnsi="Arial" w:cs="Arial"/>
          <w:b/>
          <w:bCs/>
          <w:highlight w:val="lightGray"/>
        </w:rPr>
        <w:t>FIRMA</w:t>
      </w:r>
    </w:p>
    <w:sectPr w:rsidR="00BF2E51" w:rsidRPr="00BF2E5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0757D" w14:textId="77777777" w:rsidR="003D5EF0" w:rsidRDefault="003D5EF0" w:rsidP="00BF2E51">
      <w:pPr>
        <w:spacing w:after="0" w:line="240" w:lineRule="auto"/>
      </w:pPr>
      <w:r>
        <w:separator/>
      </w:r>
    </w:p>
  </w:endnote>
  <w:endnote w:type="continuationSeparator" w:id="0">
    <w:p w14:paraId="2F744BE9" w14:textId="77777777" w:rsidR="003D5EF0" w:rsidRDefault="003D5EF0" w:rsidP="00BF2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formative">
    <w:altName w:val="Cambria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2F680" w14:textId="3EED7BE6" w:rsidR="00BF2E51" w:rsidRPr="00BF2E51" w:rsidRDefault="00BF2E51" w:rsidP="00BF2E51">
    <w:pPr>
      <w:ind w:right="153"/>
      <w:jc w:val="center"/>
      <w:rPr>
        <w:lang w:val="en-US"/>
      </w:rPr>
    </w:pPr>
    <w:bookmarkStart w:id="0" w:name="_Hlk534638097"/>
    <w:bookmarkStart w:id="1" w:name="_Hlk534638098"/>
    <w:bookmarkStart w:id="2" w:name="_Hlk534638128"/>
    <w:bookmarkStart w:id="3" w:name="_Hlk534638129"/>
    <w:r w:rsidRPr="00BF2E51">
      <w:rPr>
        <w:rFonts w:ascii="Century Gothic" w:eastAsia="Informative" w:hAnsi="Century Gothic" w:cstheme="minorHAnsi"/>
        <w:b/>
        <w:sz w:val="18"/>
        <w:szCs w:val="18"/>
        <w:lang w:val="en-US"/>
      </w:rPr>
      <w:t xml:space="preserve">CLEAN ENERGY FOR EU ISLANDS </w:t>
    </w:r>
    <w:r w:rsidRPr="00BF2E51">
      <w:rPr>
        <w:rFonts w:ascii="Century Gothic" w:hAnsi="Century Gothic" w:cstheme="minorHAnsi"/>
        <w:sz w:val="18"/>
        <w:szCs w:val="18"/>
        <w:lang w:val="en-US"/>
      </w:rPr>
      <w:br/>
      <w:t xml:space="preserve">Secretariat • Rue </w:t>
    </w:r>
    <w:proofErr w:type="spellStart"/>
    <w:r w:rsidRPr="00BF2E51">
      <w:rPr>
        <w:rFonts w:ascii="Century Gothic" w:hAnsi="Century Gothic" w:cstheme="minorHAnsi"/>
        <w:sz w:val="18"/>
        <w:szCs w:val="18"/>
        <w:lang w:val="en-US"/>
      </w:rPr>
      <w:t>d‘Arlon</w:t>
    </w:r>
    <w:proofErr w:type="spellEnd"/>
    <w:r w:rsidRPr="00BF2E51">
      <w:rPr>
        <w:rFonts w:ascii="Century Gothic" w:hAnsi="Century Gothic" w:cstheme="minorHAnsi"/>
        <w:sz w:val="18"/>
        <w:szCs w:val="18"/>
        <w:lang w:val="en-US"/>
      </w:rPr>
      <w:t xml:space="preserve"> 63, BE-1000 Brussels </w:t>
    </w:r>
    <w:r w:rsidRPr="00BF2E51">
      <w:rPr>
        <w:rFonts w:ascii="Century Gothic" w:hAnsi="Century Gothic" w:cstheme="minorHAnsi"/>
        <w:sz w:val="18"/>
        <w:szCs w:val="18"/>
        <w:lang w:val="en-US"/>
      </w:rPr>
      <w:br/>
    </w:r>
    <w:r w:rsidRPr="00CC23E1">
      <w:rPr>
        <w:rFonts w:ascii="Century Gothic" w:hAnsi="Century Gothic" w:cstheme="minorHAnsi"/>
        <w:sz w:val="18"/>
        <w:szCs w:val="18"/>
        <w:lang w:val="fr-FR"/>
      </w:rPr>
      <w:t xml:space="preserve">Phone +32 2 400 10 67 • E-mail info@euislands.eu • </w:t>
    </w:r>
    <w:proofErr w:type="spellStart"/>
    <w:r w:rsidRPr="00CC23E1">
      <w:rPr>
        <w:rFonts w:ascii="Century Gothic" w:hAnsi="Century Gothic" w:cstheme="minorHAnsi"/>
        <w:sz w:val="18"/>
        <w:szCs w:val="18"/>
        <w:lang w:val="fr-FR"/>
      </w:rPr>
      <w:t>Website</w:t>
    </w:r>
    <w:proofErr w:type="spellEnd"/>
    <w:r w:rsidRPr="00CC23E1">
      <w:rPr>
        <w:rFonts w:ascii="Century Gothic" w:hAnsi="Century Gothic" w:cstheme="minorHAnsi"/>
        <w:sz w:val="18"/>
        <w:szCs w:val="18"/>
        <w:lang w:val="fr-FR"/>
      </w:rPr>
      <w:t xml:space="preserve"> euislands.eu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3AD7C" w14:textId="77777777" w:rsidR="003D5EF0" w:rsidRDefault="003D5EF0" w:rsidP="00BF2E51">
      <w:pPr>
        <w:spacing w:after="0" w:line="240" w:lineRule="auto"/>
      </w:pPr>
      <w:r>
        <w:separator/>
      </w:r>
    </w:p>
  </w:footnote>
  <w:footnote w:type="continuationSeparator" w:id="0">
    <w:p w14:paraId="480EBD3E" w14:textId="77777777" w:rsidR="003D5EF0" w:rsidRDefault="003D5EF0" w:rsidP="00BF2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B4C93" w14:textId="39D5DFA7" w:rsidR="00BF2E51" w:rsidRDefault="00BF2E5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DE2F54" wp14:editId="6935CDF2">
          <wp:simplePos x="0" y="0"/>
          <wp:positionH relativeFrom="margin">
            <wp:align>right</wp:align>
          </wp:positionH>
          <wp:positionV relativeFrom="paragraph">
            <wp:posOffset>-618</wp:posOffset>
          </wp:positionV>
          <wp:extent cx="1789512" cy="3810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512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D43AA" w14:textId="77777777" w:rsidR="00BF2E51" w:rsidRDefault="00BF2E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F1F97"/>
    <w:multiLevelType w:val="hybridMultilevel"/>
    <w:tmpl w:val="324CEB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51"/>
    <w:rsid w:val="00032368"/>
    <w:rsid w:val="0006390E"/>
    <w:rsid w:val="00162F3F"/>
    <w:rsid w:val="003D5EF0"/>
    <w:rsid w:val="00436C46"/>
    <w:rsid w:val="007B59E4"/>
    <w:rsid w:val="00AD20F9"/>
    <w:rsid w:val="00BF2E51"/>
    <w:rsid w:val="00D9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E7F37"/>
  <w15:chartTrackingRefBased/>
  <w15:docId w15:val="{CC35494F-6D9F-4E82-B907-7B572BDA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E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E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E51"/>
  </w:style>
  <w:style w:type="paragraph" w:styleId="Footer">
    <w:name w:val="footer"/>
    <w:basedOn w:val="Normal"/>
    <w:link w:val="FooterChar"/>
    <w:uiPriority w:val="99"/>
    <w:unhideWhenUsed/>
    <w:rsid w:val="00BF2E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Patrizio Tratzi</dc:creator>
  <cp:keywords/>
  <dc:description/>
  <cp:lastModifiedBy>Kruizinga, Eelco</cp:lastModifiedBy>
  <cp:revision>2</cp:revision>
  <dcterms:created xsi:type="dcterms:W3CDTF">2021-11-08T14:53:00Z</dcterms:created>
  <dcterms:modified xsi:type="dcterms:W3CDTF">2021-11-08T14:53:00Z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fbb032-08bf-4f1e-af46-2528cd3f96ca_Enabled">
    <vt:lpwstr>true</vt:lpwstr>
  </property>
  <property fmtid="{D5CDD505-2E9C-101B-9397-08002B2CF9AE}" pid="3" name="MSIP_Label_22fbb032-08bf-4f1e-af46-2528cd3f96ca_SetDate">
    <vt:lpwstr>2021-11-08T14:53:00Z</vt:lpwstr>
  </property>
  <property fmtid="{D5CDD505-2E9C-101B-9397-08002B2CF9AE}" pid="4" name="MSIP_Label_22fbb032-08bf-4f1e-af46-2528cd3f96ca_Method">
    <vt:lpwstr>Privileged</vt:lpwstr>
  </property>
  <property fmtid="{D5CDD505-2E9C-101B-9397-08002B2CF9AE}" pid="5" name="MSIP_Label_22fbb032-08bf-4f1e-af46-2528cd3f96ca_Name">
    <vt:lpwstr>22fbb032-08bf-4f1e-af46-2528cd3f96ca</vt:lpwstr>
  </property>
  <property fmtid="{D5CDD505-2E9C-101B-9397-08002B2CF9AE}" pid="6" name="MSIP_Label_22fbb032-08bf-4f1e-af46-2528cd3f96ca_SiteId">
    <vt:lpwstr>adf10e2b-b6e9-41d6-be2f-c12bb566019c</vt:lpwstr>
  </property>
  <property fmtid="{D5CDD505-2E9C-101B-9397-08002B2CF9AE}" pid="7" name="MSIP_Label_22fbb032-08bf-4f1e-af46-2528cd3f96ca_ActionId">
    <vt:lpwstr>d2095d27-2b7e-4538-b72b-73d2392f8d5f</vt:lpwstr>
  </property>
  <property fmtid="{D5CDD505-2E9C-101B-9397-08002B2CF9AE}" pid="8" name="MSIP_Label_22fbb032-08bf-4f1e-af46-2528cd3f96ca_ContentBits">
    <vt:lpwstr>0</vt:lpwstr>
  </property>
</Properties>
</file>