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C6C7" w14:textId="77777777" w:rsidR="009A6A85" w:rsidRPr="00597030" w:rsidRDefault="009A6A85" w:rsidP="009A6A85">
      <w:pPr>
        <w:spacing w:after="16" w:line="288" w:lineRule="auto"/>
        <w:ind w:right="424"/>
        <w:jc w:val="center"/>
        <w:rPr>
          <w:rFonts w:ascii="Century Gothic" w:eastAsia="MS Mincho" w:hAnsi="Century Gothic" w:cs="Times New Roman"/>
          <w:b/>
          <w:color w:val="92D050"/>
          <w:sz w:val="32"/>
          <w:szCs w:val="20"/>
          <w:lang w:val="en-GB"/>
        </w:rPr>
      </w:pPr>
      <w:r w:rsidRPr="00597030">
        <w:rPr>
          <w:rFonts w:ascii="Century Gothic" w:eastAsia="MS Mincho" w:hAnsi="Century Gothic" w:cs="Times New Roman"/>
          <w:b/>
          <w:color w:val="92D050"/>
          <w:sz w:val="32"/>
          <w:szCs w:val="20"/>
          <w:lang w:val="en-GB"/>
        </w:rPr>
        <w:t xml:space="preserve">Declaration of support </w:t>
      </w:r>
    </w:p>
    <w:p w14:paraId="216C7F76" w14:textId="77777777" w:rsidR="009A6A85" w:rsidRPr="00597030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lang w:val="en-GB"/>
        </w:rPr>
      </w:pPr>
    </w:p>
    <w:p w14:paraId="5A628A10" w14:textId="77777777" w:rsidR="009A6A85" w:rsidRPr="00597030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bCs/>
          <w:lang w:val="en-GB"/>
        </w:rPr>
      </w:pPr>
      <w:r w:rsidRPr="00597030">
        <w:rPr>
          <w:rFonts w:ascii="Arial" w:hAnsi="Arial" w:cs="Arial"/>
          <w:bCs/>
          <w:lang w:val="en-GB"/>
        </w:rPr>
        <w:t xml:space="preserve">I, </w:t>
      </w:r>
      <w:r w:rsidRPr="00597030">
        <w:rPr>
          <w:rFonts w:ascii="Arial" w:hAnsi="Arial" w:cs="Arial"/>
          <w:b/>
          <w:bCs/>
          <w:lang w:val="en-GB"/>
        </w:rPr>
        <w:fldChar w:fldCharType="begin">
          <w:ffData>
            <w:name w:val="Texte2"/>
            <w:enabled/>
            <w:calcOnExit w:val="0"/>
            <w:textInput>
              <w:default w:val="[Name of the CEO/president (or other equivalent representative)]"/>
            </w:textInput>
          </w:ffData>
        </w:fldChar>
      </w:r>
      <w:bookmarkStart w:id="0" w:name="Texte2"/>
      <w:r w:rsidRPr="00597030">
        <w:rPr>
          <w:rFonts w:ascii="Arial" w:hAnsi="Arial" w:cs="Arial"/>
          <w:b/>
          <w:bCs/>
          <w:lang w:val="en-GB"/>
        </w:rPr>
        <w:instrText xml:space="preserve"> FORMTEXT </w:instrText>
      </w:r>
      <w:r w:rsidRPr="00597030">
        <w:rPr>
          <w:rFonts w:ascii="Arial" w:hAnsi="Arial" w:cs="Arial"/>
          <w:b/>
          <w:bCs/>
          <w:lang w:val="en-GB"/>
        </w:rPr>
      </w:r>
      <w:r w:rsidRPr="00597030">
        <w:rPr>
          <w:rFonts w:ascii="Arial" w:hAnsi="Arial" w:cs="Arial"/>
          <w:b/>
          <w:bCs/>
          <w:lang w:val="en-GB"/>
        </w:rPr>
        <w:fldChar w:fldCharType="separate"/>
      </w:r>
      <w:r w:rsidRPr="00597030">
        <w:rPr>
          <w:rFonts w:ascii="Arial" w:hAnsi="Arial" w:cs="Arial"/>
          <w:b/>
          <w:bCs/>
          <w:noProof/>
          <w:lang w:val="en-GB"/>
        </w:rPr>
        <w:t>[Name of the CEO/president (or other equivalent representative)]</w:t>
      </w:r>
      <w:r w:rsidRPr="00597030">
        <w:rPr>
          <w:rFonts w:ascii="Arial" w:hAnsi="Arial" w:cs="Arial"/>
          <w:b/>
          <w:bCs/>
          <w:lang w:val="en-GB"/>
        </w:rPr>
        <w:fldChar w:fldCharType="end"/>
      </w:r>
      <w:bookmarkEnd w:id="0"/>
      <w:r w:rsidRPr="00597030">
        <w:rPr>
          <w:rFonts w:ascii="Arial" w:hAnsi="Arial" w:cs="Arial"/>
          <w:bCs/>
          <w:lang w:val="en-GB"/>
        </w:rPr>
        <w:t xml:space="preserve">, </w:t>
      </w:r>
      <w:r w:rsidRPr="00597030">
        <w:rPr>
          <w:rFonts w:ascii="Arial" w:hAnsi="Arial" w:cs="Arial"/>
          <w:b/>
          <w:bCs/>
          <w:lang w:val="en-GB"/>
        </w:rPr>
        <w:fldChar w:fldCharType="begin">
          <w:ffData>
            <w:name w:val="Texte3"/>
            <w:enabled/>
            <w:calcOnExit w:val="0"/>
            <w:textInput>
              <w:default w:val="[(or Job title)]"/>
            </w:textInput>
          </w:ffData>
        </w:fldChar>
      </w:r>
      <w:bookmarkStart w:id="1" w:name="Texte3"/>
      <w:r w:rsidRPr="00597030">
        <w:rPr>
          <w:rFonts w:ascii="Arial" w:hAnsi="Arial" w:cs="Arial"/>
          <w:b/>
          <w:bCs/>
          <w:lang w:val="en-GB"/>
        </w:rPr>
        <w:instrText xml:space="preserve"> FORMTEXT </w:instrText>
      </w:r>
      <w:r w:rsidRPr="00597030">
        <w:rPr>
          <w:rFonts w:ascii="Arial" w:hAnsi="Arial" w:cs="Arial"/>
          <w:b/>
          <w:bCs/>
          <w:lang w:val="en-GB"/>
        </w:rPr>
      </w:r>
      <w:r w:rsidRPr="00597030">
        <w:rPr>
          <w:rFonts w:ascii="Arial" w:hAnsi="Arial" w:cs="Arial"/>
          <w:b/>
          <w:bCs/>
          <w:lang w:val="en-GB"/>
        </w:rPr>
        <w:fldChar w:fldCharType="separate"/>
      </w:r>
      <w:r w:rsidRPr="00597030">
        <w:rPr>
          <w:rFonts w:ascii="Arial" w:hAnsi="Arial" w:cs="Arial"/>
          <w:b/>
          <w:bCs/>
          <w:noProof/>
          <w:lang w:val="en-GB"/>
        </w:rPr>
        <w:t>[(or Job title)]</w:t>
      </w:r>
      <w:r w:rsidRPr="00597030">
        <w:rPr>
          <w:rFonts w:ascii="Arial" w:hAnsi="Arial" w:cs="Arial"/>
          <w:b/>
          <w:bCs/>
          <w:lang w:val="en-GB"/>
        </w:rPr>
        <w:fldChar w:fldCharType="end"/>
      </w:r>
      <w:bookmarkEnd w:id="1"/>
      <w:r w:rsidRPr="00597030">
        <w:rPr>
          <w:rFonts w:ascii="Arial" w:hAnsi="Arial" w:cs="Arial"/>
          <w:bCs/>
          <w:lang w:val="en-GB"/>
        </w:rPr>
        <w:t xml:space="preserve"> of </w:t>
      </w:r>
      <w:r w:rsidRPr="00597030">
        <w:rPr>
          <w:rFonts w:ascii="Arial" w:hAnsi="Arial" w:cs="Arial"/>
          <w:b/>
          <w:bCs/>
          <w:lang w:val="en-GB"/>
        </w:rPr>
        <w:fldChar w:fldCharType="begin">
          <w:ffData>
            <w:name w:val="Texte4"/>
            <w:enabled/>
            <w:calcOnExit w:val="0"/>
            <w:textInput>
              <w:default w:val="[Name of the organsation]"/>
            </w:textInput>
          </w:ffData>
        </w:fldChar>
      </w:r>
      <w:bookmarkStart w:id="2" w:name="Texte4"/>
      <w:r w:rsidRPr="00597030">
        <w:rPr>
          <w:rFonts w:ascii="Arial" w:hAnsi="Arial" w:cs="Arial"/>
          <w:b/>
          <w:bCs/>
          <w:lang w:val="en-GB"/>
        </w:rPr>
        <w:instrText xml:space="preserve"> FORMTEXT </w:instrText>
      </w:r>
      <w:r w:rsidRPr="00597030">
        <w:rPr>
          <w:rFonts w:ascii="Arial" w:hAnsi="Arial" w:cs="Arial"/>
          <w:b/>
          <w:bCs/>
          <w:lang w:val="en-GB"/>
        </w:rPr>
      </w:r>
      <w:r w:rsidRPr="00597030">
        <w:rPr>
          <w:rFonts w:ascii="Arial" w:hAnsi="Arial" w:cs="Arial"/>
          <w:b/>
          <w:bCs/>
          <w:lang w:val="en-GB"/>
        </w:rPr>
        <w:fldChar w:fldCharType="separate"/>
      </w:r>
      <w:r w:rsidRPr="00597030">
        <w:rPr>
          <w:rFonts w:ascii="Arial" w:hAnsi="Arial" w:cs="Arial"/>
          <w:b/>
          <w:bCs/>
          <w:noProof/>
          <w:lang w:val="en-GB"/>
        </w:rPr>
        <w:t>[Name of the organsation]</w:t>
      </w:r>
      <w:r w:rsidRPr="00597030">
        <w:rPr>
          <w:rFonts w:ascii="Arial" w:hAnsi="Arial" w:cs="Arial"/>
          <w:b/>
          <w:bCs/>
          <w:lang w:val="en-GB"/>
        </w:rPr>
        <w:fldChar w:fldCharType="end"/>
      </w:r>
      <w:bookmarkEnd w:id="2"/>
      <w:r w:rsidRPr="00597030">
        <w:rPr>
          <w:rFonts w:ascii="Arial" w:hAnsi="Arial" w:cs="Arial"/>
          <w:bCs/>
          <w:lang w:val="en-GB"/>
        </w:rPr>
        <w:t xml:space="preserve"> have been mandated by the </w:t>
      </w:r>
      <w:r w:rsidRPr="00597030">
        <w:rPr>
          <w:rFonts w:ascii="Arial" w:hAnsi="Arial" w:cs="Arial"/>
          <w:b/>
          <w:bCs/>
          <w:lang w:val="en-GB"/>
        </w:rPr>
        <w:fldChar w:fldCharType="begin">
          <w:ffData>
            <w:name w:val="Texte5"/>
            <w:enabled/>
            <w:calcOnExit w:val="0"/>
            <w:textInput>
              <w:default w:val="[board (or equivalent decision-making body)]"/>
            </w:textInput>
          </w:ffData>
        </w:fldChar>
      </w:r>
      <w:bookmarkStart w:id="3" w:name="Texte5"/>
      <w:r w:rsidRPr="00597030">
        <w:rPr>
          <w:rFonts w:ascii="Arial" w:hAnsi="Arial" w:cs="Arial"/>
          <w:b/>
          <w:bCs/>
          <w:lang w:val="en-GB"/>
        </w:rPr>
        <w:instrText xml:space="preserve"> FORMTEXT </w:instrText>
      </w:r>
      <w:r w:rsidRPr="00597030">
        <w:rPr>
          <w:rFonts w:ascii="Arial" w:hAnsi="Arial" w:cs="Arial"/>
          <w:b/>
          <w:bCs/>
          <w:lang w:val="en-GB"/>
        </w:rPr>
      </w:r>
      <w:r w:rsidRPr="00597030">
        <w:rPr>
          <w:rFonts w:ascii="Arial" w:hAnsi="Arial" w:cs="Arial"/>
          <w:b/>
          <w:bCs/>
          <w:lang w:val="en-GB"/>
        </w:rPr>
        <w:fldChar w:fldCharType="separate"/>
      </w:r>
      <w:r w:rsidRPr="00597030">
        <w:rPr>
          <w:rFonts w:ascii="Arial" w:hAnsi="Arial" w:cs="Arial"/>
          <w:b/>
          <w:bCs/>
          <w:noProof/>
          <w:lang w:val="en-GB"/>
        </w:rPr>
        <w:t>[board (or equivalent decision-making body)]</w:t>
      </w:r>
      <w:r w:rsidRPr="00597030">
        <w:rPr>
          <w:rFonts w:ascii="Arial" w:hAnsi="Arial" w:cs="Arial"/>
          <w:b/>
          <w:bCs/>
          <w:lang w:val="en-GB"/>
        </w:rPr>
        <w:fldChar w:fldCharType="end"/>
      </w:r>
      <w:bookmarkEnd w:id="3"/>
      <w:r w:rsidRPr="00597030">
        <w:rPr>
          <w:rFonts w:ascii="Arial" w:hAnsi="Arial" w:cs="Arial"/>
          <w:bCs/>
          <w:lang w:val="en-GB"/>
        </w:rPr>
        <w:t xml:space="preserve"> on </w:t>
      </w:r>
      <w:bookmarkStart w:id="4" w:name="Texte6"/>
      <w:r w:rsidRPr="00597030">
        <w:rPr>
          <w:rFonts w:ascii="Arial" w:hAnsi="Arial" w:cs="Arial"/>
          <w:b/>
          <w:bCs/>
          <w:lang w:val="en-GB"/>
        </w:rPr>
        <w:fldChar w:fldCharType="begin">
          <w:ffData>
            <w:name w:val="Texte6"/>
            <w:enabled/>
            <w:calcOnExit w:val="0"/>
            <w:textInput>
              <w:default w:val="[date]"/>
            </w:textInput>
          </w:ffData>
        </w:fldChar>
      </w:r>
      <w:r w:rsidRPr="00597030">
        <w:rPr>
          <w:rFonts w:ascii="Arial" w:hAnsi="Arial" w:cs="Arial"/>
          <w:b/>
          <w:bCs/>
          <w:lang w:val="en-GB"/>
        </w:rPr>
        <w:instrText xml:space="preserve"> FORMTEXT </w:instrText>
      </w:r>
      <w:r w:rsidRPr="00597030">
        <w:rPr>
          <w:rFonts w:ascii="Arial" w:hAnsi="Arial" w:cs="Arial"/>
          <w:b/>
          <w:bCs/>
          <w:lang w:val="en-GB"/>
        </w:rPr>
      </w:r>
      <w:r w:rsidRPr="00597030">
        <w:rPr>
          <w:rFonts w:ascii="Arial" w:hAnsi="Arial" w:cs="Arial"/>
          <w:b/>
          <w:bCs/>
          <w:lang w:val="en-GB"/>
        </w:rPr>
        <w:fldChar w:fldCharType="separate"/>
      </w:r>
      <w:r w:rsidRPr="00597030">
        <w:rPr>
          <w:rFonts w:ascii="Arial" w:hAnsi="Arial" w:cs="Arial"/>
          <w:b/>
          <w:bCs/>
          <w:lang w:val="en-GB"/>
        </w:rPr>
        <w:t>[date]</w:t>
      </w:r>
      <w:r w:rsidRPr="00597030">
        <w:rPr>
          <w:rFonts w:ascii="Arial" w:hAnsi="Arial" w:cs="Arial"/>
          <w:b/>
          <w:bCs/>
          <w:lang w:val="en-GB"/>
        </w:rPr>
        <w:fldChar w:fldCharType="end"/>
      </w:r>
      <w:bookmarkEnd w:id="4"/>
      <w:r w:rsidRPr="00597030">
        <w:rPr>
          <w:rFonts w:ascii="Arial" w:hAnsi="Arial" w:cs="Arial"/>
          <w:bCs/>
          <w:lang w:val="en-GB"/>
        </w:rPr>
        <w:t xml:space="preserve"> to support the Clean Energy for EU Islands Initiative</w:t>
      </w:r>
    </w:p>
    <w:p w14:paraId="11576A7F" w14:textId="77777777" w:rsidR="009A6A85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bCs/>
          <w:lang w:val="en-GB"/>
        </w:rPr>
      </w:pPr>
    </w:p>
    <w:p w14:paraId="619D4614" w14:textId="77777777" w:rsidR="00B36AEC" w:rsidRDefault="00B36AEC" w:rsidP="00B36AEC">
      <w:pPr>
        <w:spacing w:after="16" w:line="288" w:lineRule="auto"/>
        <w:ind w:right="424"/>
        <w:jc w:val="both"/>
        <w:rPr>
          <w:rFonts w:ascii="Arial" w:hAnsi="Arial" w:cs="Arial"/>
          <w:lang w:val="en-GB"/>
        </w:rPr>
      </w:pPr>
      <w:r w:rsidRPr="007520B6">
        <w:rPr>
          <w:rFonts w:ascii="Arial" w:hAnsi="Arial" w:cs="Arial"/>
          <w:lang w:val="en-GB"/>
        </w:rPr>
        <w:t>We share the ambition to support island communities to enhance</w:t>
      </w:r>
      <w:r>
        <w:rPr>
          <w:rFonts w:ascii="Arial" w:hAnsi="Arial" w:cs="Arial"/>
          <w:lang w:val="en-GB"/>
        </w:rPr>
        <w:t xml:space="preserve"> their wellbeing and resilience by assisting them in realising </w:t>
      </w:r>
      <w:r w:rsidRPr="007520B6">
        <w:rPr>
          <w:rFonts w:ascii="Arial" w:hAnsi="Arial" w:cs="Arial"/>
          <w:lang w:val="en-GB"/>
        </w:rPr>
        <w:t>their transition to clean ener</w:t>
      </w:r>
      <w:r>
        <w:rPr>
          <w:rFonts w:ascii="Arial" w:hAnsi="Arial" w:cs="Arial"/>
          <w:lang w:val="en-GB"/>
        </w:rPr>
        <w:t>gy resources.</w:t>
      </w:r>
    </w:p>
    <w:p w14:paraId="69965317" w14:textId="77777777" w:rsidR="00B36AEC" w:rsidRPr="00597030" w:rsidRDefault="00B36AEC" w:rsidP="009A6A85">
      <w:pPr>
        <w:spacing w:after="16" w:line="288" w:lineRule="auto"/>
        <w:ind w:right="424"/>
        <w:jc w:val="both"/>
        <w:rPr>
          <w:rFonts w:ascii="Arial" w:hAnsi="Arial" w:cs="Arial"/>
          <w:bCs/>
          <w:lang w:val="en-GB"/>
        </w:rPr>
      </w:pPr>
    </w:p>
    <w:p w14:paraId="46FE93CA" w14:textId="77777777" w:rsidR="009A6A85" w:rsidRPr="00597030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bCs/>
          <w:lang w:val="en-GB"/>
        </w:rPr>
      </w:pPr>
      <w:r w:rsidRPr="00597030">
        <w:rPr>
          <w:rFonts w:ascii="Arial" w:hAnsi="Arial" w:cs="Arial"/>
          <w:bCs/>
          <w:lang w:val="en-GB"/>
        </w:rPr>
        <w:t xml:space="preserve">Specifically, my organization will work towards: </w:t>
      </w:r>
    </w:p>
    <w:p w14:paraId="2F787E95" w14:textId="77777777" w:rsidR="009A6A85" w:rsidRPr="00597030" w:rsidRDefault="009A6A85" w:rsidP="009A6A85">
      <w:pPr>
        <w:pStyle w:val="ListParagraph"/>
        <w:numPr>
          <w:ilvl w:val="0"/>
          <w:numId w:val="5"/>
        </w:numPr>
        <w:ind w:right="424"/>
        <w:contextualSpacing/>
        <w:rPr>
          <w:rFonts w:ascii="Arial" w:hAnsi="Arial" w:cs="Arial"/>
          <w:szCs w:val="22"/>
        </w:rPr>
      </w:pPr>
      <w:r w:rsidRPr="00597030">
        <w:rPr>
          <w:rFonts w:ascii="Arial" w:hAnsi="Arial" w:cs="Arial"/>
          <w:szCs w:val="22"/>
        </w:rPr>
        <w:t>Supporting the members of the Clean Energy for EU Islands Initiative with its  expertise and experience;</w:t>
      </w:r>
    </w:p>
    <w:p w14:paraId="3C9CD792" w14:textId="77777777" w:rsidR="009A6A85" w:rsidRPr="00597030" w:rsidRDefault="009A6A85" w:rsidP="009A6A85">
      <w:pPr>
        <w:pStyle w:val="ListParagraph"/>
        <w:numPr>
          <w:ilvl w:val="0"/>
          <w:numId w:val="5"/>
        </w:numPr>
        <w:ind w:right="424"/>
        <w:contextualSpacing/>
        <w:rPr>
          <w:rFonts w:ascii="Arial" w:hAnsi="Arial" w:cs="Arial"/>
          <w:szCs w:val="22"/>
        </w:rPr>
      </w:pPr>
      <w:r w:rsidRPr="00597030">
        <w:rPr>
          <w:rFonts w:ascii="Arial" w:hAnsi="Arial" w:cs="Arial"/>
          <w:szCs w:val="22"/>
        </w:rPr>
        <w:t>Ensuring relevant and accurate advice for the island communities to proceed with their Clean Energy Transition Agendas, and subsequently with their decarbonisation plans and financing concepts;</w:t>
      </w:r>
    </w:p>
    <w:p w14:paraId="6806D3C7" w14:textId="77777777" w:rsidR="009A6A85" w:rsidRPr="00597030" w:rsidRDefault="009A6A85" w:rsidP="009A6A85">
      <w:pPr>
        <w:pStyle w:val="ListParagraph"/>
        <w:numPr>
          <w:ilvl w:val="0"/>
          <w:numId w:val="5"/>
        </w:numPr>
        <w:ind w:right="424"/>
        <w:contextualSpacing/>
        <w:rPr>
          <w:rFonts w:ascii="Arial" w:hAnsi="Arial" w:cs="Arial"/>
          <w:szCs w:val="22"/>
        </w:rPr>
      </w:pPr>
      <w:r w:rsidRPr="00597030">
        <w:rPr>
          <w:rFonts w:ascii="Arial" w:hAnsi="Arial" w:cs="Arial"/>
          <w:szCs w:val="22"/>
        </w:rPr>
        <w:t>Supporting exchanges and share knowledge, experiences, best practices, tools or resources relevant to the members of the Clean Energy for EU Islands Initiative;</w:t>
      </w:r>
    </w:p>
    <w:p w14:paraId="68F76E07" w14:textId="77777777" w:rsidR="009A6A85" w:rsidRPr="00597030" w:rsidRDefault="009A6A85" w:rsidP="009A6A85">
      <w:pPr>
        <w:pStyle w:val="ListParagraph"/>
        <w:numPr>
          <w:ilvl w:val="0"/>
          <w:numId w:val="5"/>
        </w:numPr>
        <w:spacing w:after="16" w:line="288" w:lineRule="auto"/>
        <w:ind w:right="424"/>
        <w:rPr>
          <w:rFonts w:ascii="Arial" w:hAnsi="Arial" w:cs="Arial"/>
          <w:szCs w:val="22"/>
        </w:rPr>
      </w:pPr>
      <w:r w:rsidRPr="00597030">
        <w:rPr>
          <w:rFonts w:ascii="Arial" w:hAnsi="Arial" w:cs="Arial"/>
          <w:szCs w:val="22"/>
        </w:rPr>
        <w:t>Promoting the Clean Energy for EU Islands Initiative, mobilising existing and potential new members of the Clean Energy for EU Islands Community;</w:t>
      </w:r>
    </w:p>
    <w:p w14:paraId="77450298" w14:textId="77777777" w:rsidR="009A6A85" w:rsidRPr="00597030" w:rsidRDefault="009A6A85" w:rsidP="009A6A85">
      <w:pPr>
        <w:pStyle w:val="ListParagraph"/>
        <w:numPr>
          <w:ilvl w:val="0"/>
          <w:numId w:val="5"/>
        </w:numPr>
        <w:ind w:right="424"/>
        <w:contextualSpacing/>
        <w:rPr>
          <w:rFonts w:ascii="Arial" w:hAnsi="Arial" w:cs="Arial"/>
          <w:szCs w:val="22"/>
        </w:rPr>
      </w:pPr>
      <w:r w:rsidRPr="00597030">
        <w:rPr>
          <w:rFonts w:ascii="Arial" w:hAnsi="Arial" w:cs="Arial"/>
          <w:szCs w:val="22"/>
        </w:rPr>
        <w:t>Collaborating with other Support Organisations of the Clean Energy for EU Islands Initiative to strengthen islands communities, and foster their joint and coordinated clean energy action.</w:t>
      </w:r>
    </w:p>
    <w:p w14:paraId="2D816B52" w14:textId="77777777" w:rsidR="006F74DF" w:rsidRDefault="00230F86" w:rsidP="009A6A85">
      <w:pPr>
        <w:spacing w:after="16" w:line="288" w:lineRule="auto"/>
        <w:ind w:right="42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Being </w:t>
      </w:r>
      <w:r w:rsidR="009A6A85" w:rsidRPr="00597030">
        <w:rPr>
          <w:rFonts w:ascii="Arial" w:hAnsi="Arial" w:cs="Arial"/>
          <w:lang w:val="en-GB"/>
        </w:rPr>
        <w:t xml:space="preserve">aware of the leading role of the </w:t>
      </w:r>
      <w:r w:rsidR="00DF50A0">
        <w:rPr>
          <w:rFonts w:ascii="Arial" w:hAnsi="Arial" w:cs="Arial"/>
          <w:lang w:val="en-GB"/>
        </w:rPr>
        <w:t xml:space="preserve">islands’ </w:t>
      </w:r>
      <w:r w:rsidR="009A6A85" w:rsidRPr="00597030">
        <w:rPr>
          <w:rFonts w:ascii="Arial" w:hAnsi="Arial" w:cs="Arial"/>
          <w:lang w:val="en-GB"/>
        </w:rPr>
        <w:t xml:space="preserve">Transition Teams, </w:t>
      </w:r>
      <w:r w:rsidR="00DF50A0">
        <w:rPr>
          <w:rFonts w:ascii="Arial" w:hAnsi="Arial" w:cs="Arial"/>
          <w:lang w:val="en-GB"/>
        </w:rPr>
        <w:t xml:space="preserve">we are </w:t>
      </w:r>
      <w:r w:rsidR="009A6A85" w:rsidRPr="00597030">
        <w:rPr>
          <w:rFonts w:ascii="Arial" w:hAnsi="Arial" w:cs="Arial"/>
          <w:lang w:val="en-GB"/>
        </w:rPr>
        <w:t xml:space="preserve">ready to put </w:t>
      </w:r>
      <w:r w:rsidR="00DF50A0">
        <w:rPr>
          <w:rFonts w:ascii="Arial" w:hAnsi="Arial" w:cs="Arial"/>
          <w:lang w:val="en-GB"/>
        </w:rPr>
        <w:t xml:space="preserve">our </w:t>
      </w:r>
      <w:r w:rsidR="009A6A85" w:rsidRPr="00597030">
        <w:rPr>
          <w:rFonts w:ascii="Arial" w:hAnsi="Arial" w:cs="Arial"/>
          <w:lang w:val="en-GB"/>
        </w:rPr>
        <w:t xml:space="preserve">specific expertise and experience at the service of </w:t>
      </w:r>
      <w:r w:rsidR="00DF50A0">
        <w:rPr>
          <w:rFonts w:ascii="Arial" w:hAnsi="Arial" w:cs="Arial"/>
          <w:lang w:val="en-GB"/>
        </w:rPr>
        <w:t xml:space="preserve">the islands’ </w:t>
      </w:r>
      <w:r w:rsidR="009A6A85" w:rsidRPr="00597030">
        <w:rPr>
          <w:rFonts w:ascii="Arial" w:hAnsi="Arial" w:cs="Arial"/>
          <w:lang w:val="en-GB"/>
        </w:rPr>
        <w:t>full decarbonisation</w:t>
      </w:r>
      <w:r w:rsidR="006F74DF">
        <w:rPr>
          <w:rFonts w:ascii="Arial" w:hAnsi="Arial" w:cs="Arial"/>
          <w:lang w:val="en-GB"/>
        </w:rPr>
        <w:t>.</w:t>
      </w:r>
    </w:p>
    <w:p w14:paraId="58FEE40E" w14:textId="77777777" w:rsidR="000B5CAA" w:rsidRDefault="000B5CAA" w:rsidP="009A6A85">
      <w:pPr>
        <w:spacing w:after="16" w:line="288" w:lineRule="auto"/>
        <w:ind w:right="42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457FE0ED" w14:textId="77777777" w:rsidR="009A6A85" w:rsidRPr="00597030" w:rsidRDefault="000B5CAA" w:rsidP="009A6A85">
      <w:pPr>
        <w:spacing w:after="16" w:line="288" w:lineRule="auto"/>
        <w:ind w:right="42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EU wide Islands Community acknowledge</w:t>
      </w:r>
      <w:r w:rsidR="000022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the importance of having a strong and responsible network of Support Organisations to push forward the clean energy transition. </w:t>
      </w:r>
      <w:r w:rsidR="00513087">
        <w:rPr>
          <w:rFonts w:ascii="Arial" w:hAnsi="Arial" w:cs="Arial"/>
          <w:lang w:val="en-GB"/>
        </w:rPr>
        <w:t>As</w:t>
      </w:r>
      <w:r w:rsidR="00AD7C83">
        <w:rPr>
          <w:rFonts w:ascii="Arial" w:hAnsi="Arial" w:cs="Arial"/>
          <w:lang w:val="en-GB"/>
        </w:rPr>
        <w:t xml:space="preserve"> an</w:t>
      </w:r>
      <w:r w:rsidR="00513087">
        <w:rPr>
          <w:rFonts w:ascii="Arial" w:hAnsi="Arial" w:cs="Arial"/>
          <w:lang w:val="en-GB"/>
        </w:rPr>
        <w:t xml:space="preserve"> </w:t>
      </w:r>
      <w:r w:rsidR="00513087" w:rsidRPr="00597030">
        <w:rPr>
          <w:rFonts w:ascii="Arial" w:hAnsi="Arial" w:cs="Arial"/>
          <w:lang w:val="en-GB"/>
        </w:rPr>
        <w:t>of</w:t>
      </w:r>
      <w:r>
        <w:rPr>
          <w:rFonts w:ascii="Arial" w:hAnsi="Arial" w:cs="Arial"/>
          <w:lang w:val="en-GB"/>
        </w:rPr>
        <w:t>ficial member of the community we</w:t>
      </w:r>
      <w:r w:rsidR="00AD7C8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therefore</w:t>
      </w:r>
      <w:r w:rsidR="00AD7C8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abide </w:t>
      </w:r>
      <w:r w:rsidR="00AD7C83">
        <w:rPr>
          <w:rFonts w:ascii="Arial" w:hAnsi="Arial" w:cs="Arial"/>
          <w:lang w:val="en-GB"/>
        </w:rPr>
        <w:t>by</w:t>
      </w:r>
      <w:r>
        <w:rPr>
          <w:rFonts w:ascii="Arial" w:hAnsi="Arial" w:cs="Arial"/>
          <w:lang w:val="en-GB"/>
        </w:rPr>
        <w:t xml:space="preserve"> our common rules of good netiquette and principles as described on </w:t>
      </w:r>
      <w:hyperlink r:id="rId8" w:history="1">
        <w:r w:rsidRPr="003F4317">
          <w:rPr>
            <w:rStyle w:val="Hyperlink"/>
            <w:rFonts w:ascii="Arial" w:hAnsi="Arial" w:cs="Arial"/>
            <w:lang w:val="en-GB"/>
          </w:rPr>
          <w:t>www.euislands.eu</w:t>
        </w:r>
      </w:hyperlink>
      <w:r w:rsidR="00D11B6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</w:t>
      </w:r>
    </w:p>
    <w:p w14:paraId="55E4B6E4" w14:textId="77777777" w:rsidR="009A6A85" w:rsidRPr="00597030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lang w:val="en-GB"/>
        </w:rPr>
      </w:pPr>
    </w:p>
    <w:p w14:paraId="42493E04" w14:textId="77777777" w:rsidR="009A6A85" w:rsidRPr="00597030" w:rsidRDefault="007520B6" w:rsidP="009A6A85">
      <w:pPr>
        <w:spacing w:after="16" w:line="288" w:lineRule="auto"/>
        <w:ind w:right="424"/>
        <w:jc w:val="both"/>
        <w:rPr>
          <w:rFonts w:ascii="Arial" w:hAnsi="Arial" w:cs="Arial"/>
          <w:lang w:val="en-GB"/>
        </w:rPr>
      </w:pPr>
      <w:r w:rsidRPr="00597030">
        <w:rPr>
          <w:rFonts w:ascii="Arial" w:hAnsi="Arial" w:cs="Arial"/>
          <w:lang w:val="en-GB"/>
        </w:rPr>
        <w:t xml:space="preserve">The path towards full decarbonisation of EU islands requires </w:t>
      </w:r>
      <w:r w:rsidR="00230F86">
        <w:rPr>
          <w:rFonts w:ascii="Arial" w:hAnsi="Arial" w:cs="Arial"/>
          <w:lang w:val="en-GB"/>
        </w:rPr>
        <w:t xml:space="preserve">concerted action and </w:t>
      </w:r>
      <w:r w:rsidRPr="00597030">
        <w:rPr>
          <w:rFonts w:ascii="Arial" w:hAnsi="Arial" w:cs="Arial"/>
          <w:lang w:val="en-GB"/>
        </w:rPr>
        <w:t>a collective effort</w:t>
      </w:r>
      <w:r w:rsidR="00230F86">
        <w:rPr>
          <w:rFonts w:ascii="Arial" w:hAnsi="Arial" w:cs="Arial"/>
          <w:lang w:val="en-GB"/>
        </w:rPr>
        <w:t>,</w:t>
      </w:r>
      <w:r w:rsidRPr="00597030">
        <w:rPr>
          <w:rFonts w:ascii="Arial" w:hAnsi="Arial" w:cs="Arial"/>
          <w:lang w:val="en-GB"/>
        </w:rPr>
        <w:t xml:space="preserve"> and </w:t>
      </w:r>
      <w:r w:rsidR="003676A0">
        <w:rPr>
          <w:rFonts w:ascii="Arial" w:hAnsi="Arial" w:cs="Arial"/>
          <w:lang w:val="en-GB"/>
        </w:rPr>
        <w:t>we</w:t>
      </w:r>
      <w:r>
        <w:rPr>
          <w:rFonts w:ascii="Arial" w:hAnsi="Arial" w:cs="Arial"/>
          <w:lang w:val="en-GB"/>
        </w:rPr>
        <w:t xml:space="preserve"> </w:t>
      </w:r>
      <w:r w:rsidR="003676A0">
        <w:rPr>
          <w:rFonts w:ascii="Arial" w:hAnsi="Arial" w:cs="Arial"/>
          <w:lang w:val="en-GB"/>
        </w:rPr>
        <w:t>are</w:t>
      </w:r>
      <w:r>
        <w:rPr>
          <w:rFonts w:ascii="Arial" w:hAnsi="Arial" w:cs="Arial"/>
          <w:lang w:val="en-GB"/>
        </w:rPr>
        <w:t xml:space="preserve"> </w:t>
      </w:r>
      <w:r w:rsidRPr="00597030">
        <w:rPr>
          <w:rFonts w:ascii="Arial" w:hAnsi="Arial" w:cs="Arial"/>
          <w:lang w:val="en-GB"/>
        </w:rPr>
        <w:t xml:space="preserve">delighted to join the </w:t>
      </w:r>
      <w:r w:rsidR="00230F86">
        <w:rPr>
          <w:rFonts w:ascii="Arial" w:hAnsi="Arial" w:cs="Arial"/>
          <w:lang w:val="en-GB"/>
        </w:rPr>
        <w:t>C</w:t>
      </w:r>
      <w:r w:rsidRPr="00597030">
        <w:rPr>
          <w:rFonts w:ascii="Arial" w:hAnsi="Arial" w:cs="Arial"/>
          <w:lang w:val="en-GB"/>
        </w:rPr>
        <w:t xml:space="preserve">ommunity of committed EU islands and Support </w:t>
      </w:r>
      <w:r w:rsidR="00390D94">
        <w:rPr>
          <w:rFonts w:ascii="Arial" w:hAnsi="Arial" w:cs="Arial"/>
          <w:lang w:val="en-GB"/>
        </w:rPr>
        <w:t>O</w:t>
      </w:r>
      <w:r w:rsidRPr="00597030">
        <w:rPr>
          <w:rFonts w:ascii="Arial" w:hAnsi="Arial" w:cs="Arial"/>
          <w:lang w:val="en-GB"/>
        </w:rPr>
        <w:t>rganisations</w:t>
      </w:r>
      <w:r w:rsidR="00B36AEC">
        <w:rPr>
          <w:rFonts w:ascii="Arial" w:hAnsi="Arial" w:cs="Arial"/>
          <w:lang w:val="en-GB"/>
        </w:rPr>
        <w:t xml:space="preserve"> to manifest that a clean energy future for EU islands and beyond is possible</w:t>
      </w:r>
      <w:r w:rsidRPr="00597030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14:paraId="0EDCFC98" w14:textId="77777777" w:rsidR="009A6A85" w:rsidRPr="00597030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lang w:val="en-GB"/>
        </w:rPr>
      </w:pPr>
    </w:p>
    <w:p w14:paraId="4ED2FE3A" w14:textId="77777777" w:rsidR="009A6A85" w:rsidRPr="00597030" w:rsidRDefault="00DF50A0" w:rsidP="009A6A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Name and complete address of the organisation]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en-GB"/>
        </w:rPr>
      </w:r>
      <w:r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en-GB"/>
        </w:rPr>
        <w:t>[Name and complete address of the organisation]</w:t>
      </w:r>
      <w:r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</w:p>
    <w:bookmarkStart w:id="5" w:name="Texte9"/>
    <w:p w14:paraId="0F6FDAF4" w14:textId="77777777" w:rsidR="009A6A85" w:rsidRPr="00597030" w:rsidRDefault="009A6A85" w:rsidP="009A6A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597030">
        <w:rPr>
          <w:rFonts w:ascii="Arial" w:hAnsi="Arial" w:cs="Arial"/>
          <w:b/>
          <w:bCs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597030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FORMTEXT </w:instrText>
      </w:r>
      <w:r w:rsidRPr="00597030">
        <w:rPr>
          <w:rFonts w:ascii="Arial" w:hAnsi="Arial" w:cs="Arial"/>
          <w:b/>
          <w:bCs/>
          <w:sz w:val="22"/>
          <w:szCs w:val="22"/>
          <w:lang w:val="en-GB"/>
        </w:rPr>
      </w:r>
      <w:r w:rsidRPr="00597030">
        <w:rPr>
          <w:rFonts w:ascii="Arial" w:hAnsi="Arial" w:cs="Arial"/>
          <w:b/>
          <w:bCs/>
          <w:sz w:val="22"/>
          <w:szCs w:val="22"/>
          <w:lang w:val="en-GB"/>
        </w:rPr>
        <w:fldChar w:fldCharType="separate"/>
      </w:r>
      <w:r w:rsidRPr="00597030">
        <w:rPr>
          <w:rFonts w:ascii="Arial" w:hAnsi="Arial" w:cs="Arial"/>
          <w:b/>
          <w:bCs/>
          <w:noProof/>
          <w:sz w:val="22"/>
          <w:szCs w:val="22"/>
          <w:lang w:val="en-GB"/>
        </w:rPr>
        <w:t>[Name, e-mail and phone number of the contact person]</w:t>
      </w:r>
      <w:r w:rsidRPr="00597030"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  <w:bookmarkEnd w:id="5"/>
    </w:p>
    <w:p w14:paraId="512F7AFC" w14:textId="77777777" w:rsidR="009A6A85" w:rsidRPr="00597030" w:rsidRDefault="009A6A85" w:rsidP="009A6A85">
      <w:pPr>
        <w:rPr>
          <w:rFonts w:ascii="Arial" w:hAnsi="Arial" w:cs="Arial"/>
          <w:b/>
          <w:bCs/>
          <w:color w:val="76923C"/>
          <w:lang w:val="en-GB"/>
        </w:rPr>
      </w:pPr>
    </w:p>
    <w:p w14:paraId="258E062B" w14:textId="77777777" w:rsidR="009A6A85" w:rsidRPr="00597030" w:rsidRDefault="009A6A85" w:rsidP="009A6A8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lang w:val="en-GB"/>
        </w:rPr>
      </w:pPr>
      <w:bookmarkStart w:id="6" w:name="Texte10"/>
    </w:p>
    <w:bookmarkStart w:id="7" w:name="Texte11"/>
    <w:bookmarkEnd w:id="6"/>
    <w:p w14:paraId="548F5352" w14:textId="77777777" w:rsidR="006D7C10" w:rsidRPr="00597030" w:rsidRDefault="009A6A85" w:rsidP="00B7232A">
      <w:pPr>
        <w:spacing w:after="16" w:line="288" w:lineRule="auto"/>
        <w:ind w:left="5760" w:right="424" w:firstLine="720"/>
        <w:jc w:val="both"/>
        <w:rPr>
          <w:lang w:val="en-GB"/>
        </w:rPr>
      </w:pPr>
      <w:r w:rsidRPr="00597030">
        <w:rPr>
          <w:rFonts w:ascii="Arial" w:hAnsi="Arial" w:cs="Arial"/>
          <w:b/>
          <w:bCs/>
          <w:lang w:val="en-GB"/>
        </w:rPr>
        <w:fldChar w:fldCharType="begin">
          <w:ffData>
            <w:name w:val="Texte11"/>
            <w:enabled/>
            <w:calcOnExit w:val="0"/>
            <w:textInput>
              <w:default w:val="SIGNATURE"/>
            </w:textInput>
          </w:ffData>
        </w:fldChar>
      </w:r>
      <w:r w:rsidRPr="00597030">
        <w:rPr>
          <w:rFonts w:ascii="Arial" w:hAnsi="Arial" w:cs="Arial"/>
          <w:b/>
          <w:bCs/>
          <w:lang w:val="en-GB"/>
        </w:rPr>
        <w:instrText xml:space="preserve"> FORMTEXT </w:instrText>
      </w:r>
      <w:r w:rsidRPr="00597030">
        <w:rPr>
          <w:rFonts w:ascii="Arial" w:hAnsi="Arial" w:cs="Arial"/>
          <w:b/>
          <w:bCs/>
          <w:lang w:val="en-GB"/>
        </w:rPr>
      </w:r>
      <w:r w:rsidRPr="00597030">
        <w:rPr>
          <w:rFonts w:ascii="Arial" w:hAnsi="Arial" w:cs="Arial"/>
          <w:b/>
          <w:bCs/>
          <w:lang w:val="en-GB"/>
        </w:rPr>
        <w:fldChar w:fldCharType="separate"/>
      </w:r>
      <w:r w:rsidRPr="00597030">
        <w:rPr>
          <w:rFonts w:ascii="Arial" w:hAnsi="Arial" w:cs="Arial"/>
          <w:b/>
          <w:bCs/>
          <w:noProof/>
          <w:lang w:val="en-GB"/>
        </w:rPr>
        <w:t>SIGNATURE</w:t>
      </w:r>
      <w:r w:rsidRPr="00597030">
        <w:rPr>
          <w:rFonts w:ascii="Arial" w:hAnsi="Arial" w:cs="Arial"/>
          <w:b/>
          <w:bCs/>
          <w:lang w:val="en-GB"/>
        </w:rPr>
        <w:fldChar w:fldCharType="end"/>
      </w:r>
      <w:bookmarkEnd w:id="7"/>
    </w:p>
    <w:sectPr w:rsidR="006D7C10" w:rsidRPr="0059703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07DF" w14:textId="77777777" w:rsidR="00A64BA8" w:rsidRDefault="00A64BA8" w:rsidP="00CC23E1">
      <w:pPr>
        <w:spacing w:after="0" w:line="240" w:lineRule="auto"/>
      </w:pPr>
      <w:r>
        <w:separator/>
      </w:r>
    </w:p>
  </w:endnote>
  <w:endnote w:type="continuationSeparator" w:id="0">
    <w:p w14:paraId="7305BC39" w14:textId="77777777" w:rsidR="00A64BA8" w:rsidRDefault="00A64BA8" w:rsidP="00CC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formative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A8DA" w14:textId="77777777" w:rsidR="00CC23E1" w:rsidRPr="00CC23E1" w:rsidRDefault="00CC23E1" w:rsidP="00CC23E1">
    <w:pPr>
      <w:ind w:right="153"/>
      <w:jc w:val="center"/>
      <w:rPr>
        <w:rFonts w:ascii="Century Gothic" w:hAnsi="Century Gothic" w:cstheme="minorHAnsi"/>
        <w:sz w:val="18"/>
        <w:szCs w:val="18"/>
      </w:rPr>
    </w:pPr>
    <w:bookmarkStart w:id="8" w:name="_Hlk534638097"/>
    <w:bookmarkStart w:id="9" w:name="_Hlk534638098"/>
    <w:bookmarkStart w:id="10" w:name="_Hlk534638128"/>
    <w:bookmarkStart w:id="11" w:name="_Hlk534638129"/>
    <w:r w:rsidRPr="00CC23E1">
      <w:rPr>
        <w:rFonts w:ascii="Century Gothic" w:eastAsia="Informative" w:hAnsi="Century Gothic" w:cstheme="minorHAnsi"/>
        <w:b/>
        <w:sz w:val="18"/>
        <w:szCs w:val="18"/>
      </w:rPr>
      <w:t xml:space="preserve">CLEAN ENERGY FOR EU ISLANDS </w:t>
    </w:r>
    <w:r w:rsidRPr="00CC23E1">
      <w:rPr>
        <w:rFonts w:ascii="Century Gothic" w:hAnsi="Century Gothic" w:cstheme="minorHAnsi"/>
        <w:sz w:val="18"/>
        <w:szCs w:val="18"/>
      </w:rPr>
      <w:br/>
      <w:t xml:space="preserve">Secretariat • Rue d‘Arlon 63, BE-1000 Brussels </w:t>
    </w:r>
    <w:r w:rsidRPr="00CC23E1">
      <w:rPr>
        <w:rFonts w:ascii="Century Gothic" w:hAnsi="Century Gothic" w:cstheme="minorHAnsi"/>
        <w:sz w:val="18"/>
        <w:szCs w:val="18"/>
      </w:rPr>
      <w:br/>
    </w:r>
    <w:r w:rsidRPr="00CC23E1">
      <w:rPr>
        <w:rFonts w:ascii="Century Gothic" w:hAnsi="Century Gothic" w:cstheme="minorHAnsi"/>
        <w:sz w:val="18"/>
        <w:szCs w:val="18"/>
        <w:lang w:val="fr-FR"/>
      </w:rPr>
      <w:t>Phone +32 2 400 10 67 • E-mail info@euislands.eu • Website euislands.eu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575E" w14:textId="77777777" w:rsidR="00A64BA8" w:rsidRDefault="00A64BA8" w:rsidP="00CC23E1">
      <w:pPr>
        <w:spacing w:after="0" w:line="240" w:lineRule="auto"/>
      </w:pPr>
      <w:r>
        <w:separator/>
      </w:r>
    </w:p>
  </w:footnote>
  <w:footnote w:type="continuationSeparator" w:id="0">
    <w:p w14:paraId="296553B3" w14:textId="77777777" w:rsidR="00A64BA8" w:rsidRDefault="00A64BA8" w:rsidP="00CC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2575" w14:textId="77777777" w:rsidR="00CC23E1" w:rsidRDefault="00CC23E1" w:rsidP="00CC23E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5AE18" wp14:editId="1E847A1B">
          <wp:simplePos x="0" y="0"/>
          <wp:positionH relativeFrom="column">
            <wp:posOffset>4390686</wp:posOffset>
          </wp:positionH>
          <wp:positionV relativeFrom="paragraph">
            <wp:posOffset>-83820</wp:posOffset>
          </wp:positionV>
          <wp:extent cx="1789512" cy="381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16" cy="38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15pt;height:35.3pt" o:bullet="t">
        <v:imagedata r:id="rId1" o:title="green_leaf"/>
      </v:shape>
    </w:pict>
  </w:numPicBullet>
  <w:abstractNum w:abstractNumId="0" w15:restartNumberingAfterBreak="0">
    <w:nsid w:val="27A23375"/>
    <w:multiLevelType w:val="hybridMultilevel"/>
    <w:tmpl w:val="1F3A7F90"/>
    <w:lvl w:ilvl="0" w:tplc="3B885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6CD6"/>
    <w:multiLevelType w:val="multilevel"/>
    <w:tmpl w:val="2E806780"/>
    <w:lvl w:ilvl="0">
      <w:start w:val="1"/>
      <w:numFmt w:val="decimal"/>
      <w:pStyle w:val="BulletListSecretaria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7C9"/>
    <w:multiLevelType w:val="hybridMultilevel"/>
    <w:tmpl w:val="A96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E1"/>
    <w:rsid w:val="000022B1"/>
    <w:rsid w:val="000B5CAA"/>
    <w:rsid w:val="000C562E"/>
    <w:rsid w:val="000F7FF5"/>
    <w:rsid w:val="00216390"/>
    <w:rsid w:val="00230F86"/>
    <w:rsid w:val="003676A0"/>
    <w:rsid w:val="00390D94"/>
    <w:rsid w:val="003F34A0"/>
    <w:rsid w:val="004435DE"/>
    <w:rsid w:val="00513087"/>
    <w:rsid w:val="00597030"/>
    <w:rsid w:val="006D7C10"/>
    <w:rsid w:val="006E2478"/>
    <w:rsid w:val="006F74DF"/>
    <w:rsid w:val="007520B6"/>
    <w:rsid w:val="00845A56"/>
    <w:rsid w:val="008874A6"/>
    <w:rsid w:val="0094013B"/>
    <w:rsid w:val="0097305A"/>
    <w:rsid w:val="009A6A85"/>
    <w:rsid w:val="009B5FD0"/>
    <w:rsid w:val="00A64BA8"/>
    <w:rsid w:val="00AD7C83"/>
    <w:rsid w:val="00B36AEC"/>
    <w:rsid w:val="00B7232A"/>
    <w:rsid w:val="00BF30A2"/>
    <w:rsid w:val="00CC23E1"/>
    <w:rsid w:val="00CD01B3"/>
    <w:rsid w:val="00CD4CDB"/>
    <w:rsid w:val="00CD7C0C"/>
    <w:rsid w:val="00D11B62"/>
    <w:rsid w:val="00DF50A0"/>
    <w:rsid w:val="00F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03F1"/>
  <w15:docId w15:val="{0B4D1BA6-CECC-42F3-8E17-55D7AA7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DD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0A2"/>
    <w:pPr>
      <w:spacing w:after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0A2"/>
    <w:rPr>
      <w:rFonts w:ascii="Century Gothic" w:eastAsiaTheme="majorEastAsia" w:hAnsi="Century Gothic" w:cstheme="majorBidi"/>
      <w:b/>
      <w:spacing w:val="-10"/>
      <w:kern w:val="28"/>
      <w:sz w:val="10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30A2"/>
    <w:rPr>
      <w:rFonts w:asciiTheme="majorHAnsi" w:eastAsiaTheme="majorEastAsia" w:hAnsiTheme="majorHAnsi" w:cstheme="majorBidi"/>
      <w:b/>
      <w:color w:val="FFDD00"/>
      <w:sz w:val="40"/>
      <w:szCs w:val="32"/>
    </w:rPr>
  </w:style>
  <w:style w:type="paragraph" w:customStyle="1" w:styleId="SecretariatHeader1">
    <w:name w:val="Secretariat Header 1"/>
    <w:qFormat/>
    <w:rsid w:val="00BF30A2"/>
    <w:pPr>
      <w:spacing w:after="0" w:line="240" w:lineRule="auto"/>
    </w:pPr>
    <w:rPr>
      <w:rFonts w:ascii="Century Gothic" w:eastAsia="Arial" w:hAnsi="Century Gothic" w:cs="Arial"/>
      <w:b/>
      <w:color w:val="FFDD00"/>
      <w:sz w:val="40"/>
      <w:szCs w:val="16"/>
      <w:lang w:val="en-GB" w:eastAsia="nl-NL"/>
    </w:rPr>
  </w:style>
  <w:style w:type="paragraph" w:styleId="NoSpacing">
    <w:name w:val="No Spacing"/>
    <w:aliases w:val="Secretariat Header 2"/>
    <w:qFormat/>
    <w:rsid w:val="00BF30A2"/>
    <w:pPr>
      <w:spacing w:before="200" w:after="200" w:line="240" w:lineRule="auto"/>
      <w:jc w:val="both"/>
    </w:pPr>
    <w:rPr>
      <w:rFonts w:ascii="Century Gothic" w:eastAsia="Calibri" w:hAnsi="Century Gothic" w:cs="Times New Roman"/>
      <w:b/>
      <w:color w:val="9BC31A"/>
      <w:sz w:val="28"/>
      <w:szCs w:val="20"/>
      <w:lang w:val="en-GB" w:eastAsia="nl-NL"/>
    </w:rPr>
  </w:style>
  <w:style w:type="paragraph" w:customStyle="1" w:styleId="BulletListSecretariat">
    <w:name w:val="Bullet List Secretariat"/>
    <w:link w:val="BulletListSecretariatChar"/>
    <w:autoRedefine/>
    <w:uiPriority w:val="1"/>
    <w:qFormat/>
    <w:rsid w:val="00CD01B3"/>
    <w:pPr>
      <w:numPr>
        <w:numId w:val="3"/>
      </w:numPr>
      <w:spacing w:before="160" w:line="240" w:lineRule="auto"/>
      <w:ind w:left="714" w:hanging="357"/>
      <w:contextualSpacing/>
    </w:pPr>
    <w:rPr>
      <w:rFonts w:ascii="Century Gothic" w:hAnsi="Century Gothic" w:cstheme="minorHAnsi"/>
      <w:lang w:eastAsia="nl-NL"/>
    </w:rPr>
  </w:style>
  <w:style w:type="character" w:customStyle="1" w:styleId="BulletListSecretariatChar">
    <w:name w:val="Bullet List Secretariat Char"/>
    <w:link w:val="BulletListSecretariat"/>
    <w:uiPriority w:val="1"/>
    <w:rsid w:val="00CD01B3"/>
    <w:rPr>
      <w:rFonts w:ascii="Century Gothic" w:hAnsi="Century Gothic" w:cstheme="minorHAnsi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E1"/>
  </w:style>
  <w:style w:type="paragraph" w:styleId="Footer">
    <w:name w:val="footer"/>
    <w:basedOn w:val="Normal"/>
    <w:link w:val="FooterChar"/>
    <w:uiPriority w:val="99"/>
    <w:unhideWhenUsed/>
    <w:rsid w:val="00C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E1"/>
  </w:style>
  <w:style w:type="paragraph" w:customStyle="1" w:styleId="FooterSecretariat">
    <w:name w:val="Footer Secretariat"/>
    <w:basedOn w:val="Normal"/>
    <w:autoRedefine/>
    <w:rsid w:val="00CC23E1"/>
    <w:pPr>
      <w:spacing w:after="0" w:line="312" w:lineRule="auto"/>
      <w:jc w:val="both"/>
    </w:pPr>
    <w:rPr>
      <w:rFonts w:ascii="Century Gothic" w:eastAsia="Arial" w:hAnsi="Century Gothic" w:cs="Arial"/>
      <w:color w:val="A6A6A6"/>
      <w:sz w:val="14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9A6A85"/>
    <w:pPr>
      <w:numPr>
        <w:numId w:val="4"/>
      </w:numPr>
      <w:spacing w:after="200" w:line="276" w:lineRule="auto"/>
      <w:jc w:val="both"/>
    </w:pPr>
    <w:rPr>
      <w:rFonts w:ascii="Helvetica" w:eastAsia="Times New Roman" w:hAnsi="Helvetica" w:cs="Helvetica"/>
      <w:bCs/>
      <w:color w:val="00000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A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island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3081-7D4E-41ED-9A3D-C61670AB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Castanié</dc:creator>
  <cp:lastModifiedBy>Kruizinga, Eelco</cp:lastModifiedBy>
  <cp:revision>2</cp:revision>
  <dcterms:created xsi:type="dcterms:W3CDTF">2021-11-08T14:49:00Z</dcterms:created>
  <dcterms:modified xsi:type="dcterms:W3CDTF">2021-11-08T14:49:00Z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2021-11-08T14:49:19Z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9c85cd6d-3db7-4e58-8635-e49059720af0</vt:lpwstr>
  </property>
  <property fmtid="{D5CDD505-2E9C-101B-9397-08002B2CF9AE}" pid="8" name="MSIP_Label_22fbb032-08bf-4f1e-af46-2528cd3f96ca_ContentBits">
    <vt:lpwstr>0</vt:lpwstr>
  </property>
</Properties>
</file>